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0E942D3A" w:rsidR="0076133B" w:rsidRDefault="00B219FE"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sidR="00866908">
        <w:rPr>
          <w:rFonts w:ascii="Verdana" w:hAnsi="Verdana"/>
          <w:sz w:val="21"/>
          <w:szCs w:val="21"/>
          <w:lang w:val="en-US"/>
        </w:rPr>
        <w:t>August 3</w:t>
      </w:r>
      <w:r w:rsidR="007C5F69">
        <w:rPr>
          <w:rFonts w:ascii="Verdana" w:hAnsi="Verdana"/>
          <w:sz w:val="21"/>
          <w:szCs w:val="21"/>
          <w:lang w:val="en-US"/>
        </w:rPr>
        <w:t>1</w:t>
      </w:r>
      <w:r w:rsidR="002E483C">
        <w:rPr>
          <w:rFonts w:ascii="Verdana" w:hAnsi="Verdana"/>
          <w:sz w:val="21"/>
          <w:szCs w:val="21"/>
          <w:lang w:val="en-US"/>
        </w:rPr>
        <w:t>st</w:t>
      </w:r>
      <w:r w:rsidR="00EE4CA7" w:rsidRPr="00EE4CA7">
        <w:rPr>
          <w:rFonts w:ascii="Verdana" w:hAnsi="Verdana"/>
          <w:sz w:val="21"/>
          <w:szCs w:val="21"/>
          <w:lang w:val="en-US"/>
        </w:rPr>
        <w:t>, 2023</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4CED7DB3" w14:textId="73D668B6" w:rsidR="00863B8F" w:rsidRPr="00863B8F" w:rsidRDefault="00863B8F" w:rsidP="00863B8F">
      <w:pPr>
        <w:spacing w:after="0" w:line="300" w:lineRule="auto"/>
        <w:rPr>
          <w:rFonts w:ascii="Verdana" w:hAnsi="Verdana"/>
          <w:b/>
          <w:bCs/>
          <w:sz w:val="28"/>
          <w:szCs w:val="28"/>
          <w:lang w:val="en-US"/>
        </w:rPr>
      </w:pPr>
      <w:r w:rsidRPr="00863B8F">
        <w:rPr>
          <w:rFonts w:ascii="Verdana" w:hAnsi="Verdana"/>
          <w:b/>
          <w:bCs/>
          <w:sz w:val="28"/>
          <w:szCs w:val="28"/>
          <w:lang w:val="en-US"/>
        </w:rPr>
        <w:t>Game Changer Openair</w:t>
      </w:r>
      <w:r w:rsidR="007C5F69">
        <w:rPr>
          <w:rFonts w:ascii="Verdana" w:hAnsi="Verdana"/>
          <w:b/>
          <w:bCs/>
          <w:sz w:val="28"/>
          <w:szCs w:val="28"/>
          <w:lang w:val="en-US"/>
        </w:rPr>
        <w:t>-</w:t>
      </w:r>
      <w:r w:rsidRPr="00863B8F">
        <w:rPr>
          <w:rFonts w:ascii="Verdana" w:hAnsi="Verdana"/>
          <w:b/>
          <w:bCs/>
          <w:sz w:val="28"/>
          <w:szCs w:val="28"/>
          <w:lang w:val="en-US"/>
        </w:rPr>
        <w:t xml:space="preserve">Plasma - live at </w:t>
      </w:r>
      <w:proofErr w:type="spellStart"/>
      <w:r w:rsidRPr="00863B8F">
        <w:rPr>
          <w:rFonts w:ascii="Verdana" w:hAnsi="Verdana"/>
          <w:b/>
          <w:bCs/>
          <w:sz w:val="28"/>
          <w:szCs w:val="28"/>
          <w:lang w:val="en-US"/>
        </w:rPr>
        <w:t>Fakuma</w:t>
      </w:r>
      <w:proofErr w:type="spellEnd"/>
      <w:r w:rsidRPr="00863B8F">
        <w:rPr>
          <w:rFonts w:ascii="Verdana" w:hAnsi="Verdana"/>
          <w:b/>
          <w:bCs/>
          <w:sz w:val="28"/>
          <w:szCs w:val="28"/>
          <w:lang w:val="en-US"/>
        </w:rPr>
        <w:t xml:space="preserve"> 2023: </w:t>
      </w:r>
    </w:p>
    <w:p w14:paraId="4DD06BA2" w14:textId="4DFC0B4D" w:rsidR="004A5F46" w:rsidRPr="00863B8F" w:rsidRDefault="00863B8F" w:rsidP="00863B8F">
      <w:pPr>
        <w:spacing w:after="0" w:line="300" w:lineRule="auto"/>
        <w:rPr>
          <w:rFonts w:ascii="Verdana" w:hAnsi="Verdana"/>
          <w:sz w:val="21"/>
          <w:szCs w:val="21"/>
          <w:lang w:val="en-US"/>
        </w:rPr>
      </w:pPr>
      <w:r w:rsidRPr="00863B8F">
        <w:rPr>
          <w:rFonts w:ascii="Verdana" w:hAnsi="Verdana"/>
          <w:sz w:val="21"/>
          <w:szCs w:val="21"/>
          <w:lang w:val="en-US"/>
        </w:rPr>
        <w:t>Plasmatreat demonstrates the targeted, environmentally friendly and efficient modification of plastic surfaces to improve industrial processes</w:t>
      </w:r>
    </w:p>
    <w:p w14:paraId="3D0B438C" w14:textId="77777777" w:rsidR="00863B8F" w:rsidRPr="004A5F46" w:rsidRDefault="00863B8F" w:rsidP="00863B8F">
      <w:pPr>
        <w:spacing w:after="0" w:line="300" w:lineRule="auto"/>
        <w:rPr>
          <w:rFonts w:ascii="Verdana" w:hAnsi="Verdana"/>
          <w:sz w:val="21"/>
          <w:szCs w:val="21"/>
          <w:lang w:val="en-US"/>
        </w:rPr>
      </w:pPr>
    </w:p>
    <w:p w14:paraId="593BC75A" w14:textId="7B3A7A8C" w:rsidR="004A5F46" w:rsidRDefault="00863B8F" w:rsidP="004B1F58">
      <w:pPr>
        <w:spacing w:after="0" w:line="300" w:lineRule="auto"/>
        <w:rPr>
          <w:rFonts w:ascii="Verdana" w:hAnsi="Verdana"/>
          <w:b/>
          <w:bCs/>
          <w:sz w:val="21"/>
          <w:szCs w:val="21"/>
          <w:lang w:val="en-US"/>
        </w:rPr>
      </w:pPr>
      <w:r w:rsidRPr="00863B8F">
        <w:rPr>
          <w:rFonts w:ascii="Verdana" w:hAnsi="Verdana"/>
          <w:b/>
          <w:bCs/>
          <w:sz w:val="21"/>
          <w:szCs w:val="21"/>
          <w:lang w:val="en-US"/>
        </w:rPr>
        <w:t xml:space="preserve">Atmospheric plasma technology is the tool of choice when it comes to the surface treatment and subsequent processing of plastics: through targeted surface modification, it significantly improves processes such as bonding, printing, painting or sealing. Plasmatreat GmbH, the world market leader in this field, will be demonstrating the efficiency of this environmentally friendly and efficient technology at </w:t>
      </w:r>
      <w:proofErr w:type="spellStart"/>
      <w:r w:rsidRPr="00863B8F">
        <w:rPr>
          <w:rFonts w:ascii="Verdana" w:hAnsi="Verdana"/>
          <w:b/>
          <w:bCs/>
          <w:sz w:val="21"/>
          <w:szCs w:val="21"/>
          <w:lang w:val="en-US"/>
        </w:rPr>
        <w:t>Fakuma</w:t>
      </w:r>
      <w:proofErr w:type="spellEnd"/>
      <w:r w:rsidRPr="00863B8F">
        <w:rPr>
          <w:rFonts w:ascii="Verdana" w:hAnsi="Verdana"/>
          <w:b/>
          <w:bCs/>
          <w:sz w:val="21"/>
          <w:szCs w:val="21"/>
          <w:lang w:val="en-US"/>
        </w:rPr>
        <w:t xml:space="preserve"> 2023 in Hall A1, Stand 1210.</w:t>
      </w:r>
    </w:p>
    <w:p w14:paraId="7631DEB6" w14:textId="77777777" w:rsidR="00863B8F" w:rsidRDefault="00863B8F" w:rsidP="004B1F58">
      <w:pPr>
        <w:spacing w:after="0" w:line="300" w:lineRule="auto"/>
        <w:rPr>
          <w:rFonts w:ascii="Verdana" w:hAnsi="Verdana"/>
          <w:sz w:val="21"/>
          <w:szCs w:val="21"/>
          <w:lang w:val="en-US"/>
        </w:rPr>
      </w:pPr>
    </w:p>
    <w:p w14:paraId="53E39E07" w14:textId="77777777" w:rsidR="00863B8F" w:rsidRPr="00863B8F" w:rsidRDefault="00863B8F" w:rsidP="00863B8F">
      <w:pPr>
        <w:spacing w:after="0" w:line="300" w:lineRule="auto"/>
        <w:rPr>
          <w:rFonts w:ascii="Verdana" w:hAnsi="Verdana"/>
          <w:b/>
          <w:bCs/>
          <w:sz w:val="21"/>
          <w:szCs w:val="21"/>
          <w:lang w:val="en-US"/>
        </w:rPr>
      </w:pPr>
      <w:proofErr w:type="spellStart"/>
      <w:r w:rsidRPr="00863B8F">
        <w:rPr>
          <w:rFonts w:ascii="Verdana" w:hAnsi="Verdana"/>
          <w:b/>
          <w:bCs/>
          <w:sz w:val="21"/>
          <w:szCs w:val="21"/>
          <w:lang w:val="en-US"/>
        </w:rPr>
        <w:t>Overmolding</w:t>
      </w:r>
      <w:proofErr w:type="spellEnd"/>
      <w:r w:rsidRPr="00863B8F">
        <w:rPr>
          <w:rFonts w:ascii="Verdana" w:hAnsi="Verdana"/>
          <w:b/>
          <w:bCs/>
          <w:sz w:val="21"/>
          <w:szCs w:val="21"/>
          <w:lang w:val="en-US"/>
        </w:rPr>
        <w:t xml:space="preserve"> of sensitive electronic components with thermosets </w:t>
      </w:r>
    </w:p>
    <w:p w14:paraId="63D3FC73" w14:textId="1EBF6D0B" w:rsidR="004A5F46" w:rsidRDefault="00863B8F" w:rsidP="00863B8F">
      <w:pPr>
        <w:spacing w:after="0" w:line="300" w:lineRule="auto"/>
        <w:rPr>
          <w:rFonts w:ascii="Verdana" w:hAnsi="Verdana"/>
          <w:sz w:val="21"/>
          <w:szCs w:val="21"/>
          <w:lang w:val="en-US"/>
        </w:rPr>
      </w:pPr>
      <w:r w:rsidRPr="00863B8F">
        <w:rPr>
          <w:rFonts w:ascii="Verdana" w:hAnsi="Verdana"/>
          <w:sz w:val="21"/>
          <w:szCs w:val="21"/>
          <w:lang w:val="en-US"/>
        </w:rPr>
        <w:t xml:space="preserve">At the Plasmatreat booth, a joint project will demonstrate the pretreatment and </w:t>
      </w:r>
      <w:proofErr w:type="spellStart"/>
      <w:r w:rsidRPr="00863B8F">
        <w:rPr>
          <w:rFonts w:ascii="Verdana" w:hAnsi="Verdana"/>
          <w:sz w:val="21"/>
          <w:szCs w:val="21"/>
          <w:lang w:val="en-US"/>
        </w:rPr>
        <w:t>overmolding</w:t>
      </w:r>
      <w:proofErr w:type="spellEnd"/>
      <w:r w:rsidRPr="00863B8F">
        <w:rPr>
          <w:rFonts w:ascii="Verdana" w:hAnsi="Verdana"/>
          <w:sz w:val="21"/>
          <w:szCs w:val="21"/>
          <w:lang w:val="en-US"/>
        </w:rPr>
        <w:t xml:space="preserve"> of printed circuit boards using injection molding. In a fully automated process, the electronic components are first subjected to gentle ultra-fine cleaning with </w:t>
      </w:r>
      <w:r>
        <w:rPr>
          <w:rFonts w:ascii="Verdana" w:hAnsi="Verdana"/>
          <w:sz w:val="21"/>
          <w:szCs w:val="21"/>
          <w:lang w:val="en-US"/>
        </w:rPr>
        <w:t>Openair-P</w:t>
      </w:r>
      <w:r w:rsidRPr="00863B8F">
        <w:rPr>
          <w:rFonts w:ascii="Verdana" w:hAnsi="Verdana"/>
          <w:sz w:val="21"/>
          <w:szCs w:val="21"/>
          <w:lang w:val="en-US"/>
        </w:rPr>
        <w:t xml:space="preserve">lasma. </w:t>
      </w:r>
      <w:r w:rsidR="00D1431A" w:rsidRPr="00D1431A">
        <w:rPr>
          <w:rFonts w:ascii="Verdana" w:hAnsi="Verdana"/>
          <w:sz w:val="21"/>
          <w:szCs w:val="21"/>
          <w:lang w:val="en-US"/>
        </w:rPr>
        <w:t xml:space="preserve">They are then coated with an adhesion-promoting layer using the special PlasmaPlus process and finally </w:t>
      </w:r>
      <w:proofErr w:type="spellStart"/>
      <w:r w:rsidR="00D1431A" w:rsidRPr="00D1431A">
        <w:rPr>
          <w:rFonts w:ascii="Verdana" w:hAnsi="Verdana"/>
          <w:sz w:val="21"/>
          <w:szCs w:val="21"/>
          <w:lang w:val="en-US"/>
        </w:rPr>
        <w:t>overmolded</w:t>
      </w:r>
      <w:proofErr w:type="spellEnd"/>
      <w:r w:rsidR="00D1431A" w:rsidRPr="00D1431A">
        <w:rPr>
          <w:rFonts w:ascii="Verdana" w:hAnsi="Verdana"/>
          <w:sz w:val="21"/>
          <w:szCs w:val="21"/>
          <w:lang w:val="en-US"/>
        </w:rPr>
        <w:t xml:space="preserve"> with a temperature-resistant thermoset in an injection molding system.</w:t>
      </w:r>
      <w:r w:rsidR="00D1431A">
        <w:rPr>
          <w:rFonts w:ascii="Verdana" w:hAnsi="Verdana"/>
          <w:sz w:val="21"/>
          <w:szCs w:val="21"/>
          <w:lang w:val="en-US"/>
        </w:rPr>
        <w:t xml:space="preserve"> </w:t>
      </w:r>
      <w:r w:rsidRPr="00863B8F">
        <w:rPr>
          <w:rFonts w:ascii="Verdana" w:hAnsi="Verdana"/>
          <w:sz w:val="21"/>
          <w:szCs w:val="21"/>
          <w:lang w:val="en-US"/>
        </w:rPr>
        <w:t>The plasma treatment and coating ensure reliable adhesion of the plastic to the circuit boards and protect them from environmental influences. In addition to Plasmatreat</w:t>
      </w:r>
      <w:r w:rsidR="00EF5C9E">
        <w:rPr>
          <w:rFonts w:ascii="Verdana" w:hAnsi="Verdana"/>
          <w:sz w:val="21"/>
          <w:szCs w:val="21"/>
          <w:lang w:val="en-US"/>
        </w:rPr>
        <w:t xml:space="preserve"> (Steinhagen)</w:t>
      </w:r>
      <w:r w:rsidRPr="00863B8F">
        <w:rPr>
          <w:rFonts w:ascii="Verdana" w:hAnsi="Verdana"/>
          <w:sz w:val="21"/>
          <w:szCs w:val="21"/>
          <w:lang w:val="en-US"/>
        </w:rPr>
        <w:t>, the project partners are the machine manufacturer ARBURG GmbH (</w:t>
      </w:r>
      <w:proofErr w:type="spellStart"/>
      <w:r w:rsidRPr="00863B8F">
        <w:rPr>
          <w:rFonts w:ascii="Verdana" w:hAnsi="Verdana"/>
          <w:sz w:val="21"/>
          <w:szCs w:val="21"/>
          <w:lang w:val="en-US"/>
        </w:rPr>
        <w:t>Lossburg</w:t>
      </w:r>
      <w:proofErr w:type="spellEnd"/>
      <w:r w:rsidRPr="00863B8F">
        <w:rPr>
          <w:rFonts w:ascii="Verdana" w:hAnsi="Verdana"/>
          <w:sz w:val="21"/>
          <w:szCs w:val="21"/>
          <w:lang w:val="en-US"/>
        </w:rPr>
        <w:t xml:space="preserve">), the toolmaker Siegfried Hofmann GmbH (Lichtenfels), the special machine manufacturer Barth </w:t>
      </w:r>
      <w:proofErr w:type="spellStart"/>
      <w:r w:rsidRPr="00863B8F">
        <w:rPr>
          <w:rFonts w:ascii="Verdana" w:hAnsi="Verdana"/>
          <w:sz w:val="21"/>
          <w:szCs w:val="21"/>
          <w:lang w:val="en-US"/>
        </w:rPr>
        <w:t>Mechanik</w:t>
      </w:r>
      <w:proofErr w:type="spellEnd"/>
      <w:r w:rsidRPr="00863B8F">
        <w:rPr>
          <w:rFonts w:ascii="Verdana" w:hAnsi="Verdana"/>
          <w:sz w:val="21"/>
          <w:szCs w:val="21"/>
          <w:lang w:val="en-US"/>
        </w:rPr>
        <w:t xml:space="preserve"> GmbH (Zimmern </w:t>
      </w:r>
      <w:proofErr w:type="spellStart"/>
      <w:r w:rsidRPr="00863B8F">
        <w:rPr>
          <w:rFonts w:ascii="Verdana" w:hAnsi="Verdana"/>
          <w:sz w:val="21"/>
          <w:szCs w:val="21"/>
          <w:lang w:val="en-US"/>
        </w:rPr>
        <w:t>o.R.</w:t>
      </w:r>
      <w:proofErr w:type="spellEnd"/>
      <w:r w:rsidRPr="00863B8F">
        <w:rPr>
          <w:rFonts w:ascii="Verdana" w:hAnsi="Verdana"/>
          <w:sz w:val="21"/>
          <w:szCs w:val="21"/>
          <w:lang w:val="en-US"/>
        </w:rPr>
        <w:t>) and the plastics supplier Sumitomo Bakelite Co., Ltd. (Japan).</w:t>
      </w:r>
    </w:p>
    <w:p w14:paraId="47E6D5D4" w14:textId="77777777" w:rsidR="00863B8F" w:rsidRDefault="00863B8F" w:rsidP="00863B8F">
      <w:pPr>
        <w:spacing w:after="0" w:line="300" w:lineRule="auto"/>
        <w:rPr>
          <w:rFonts w:ascii="Verdana" w:hAnsi="Verdana"/>
          <w:sz w:val="21"/>
          <w:szCs w:val="21"/>
          <w:lang w:val="en-US"/>
        </w:rPr>
      </w:pPr>
    </w:p>
    <w:p w14:paraId="7D0E5EB2" w14:textId="1AFA84D4" w:rsidR="00863B8F" w:rsidRPr="00863B8F" w:rsidRDefault="00863B8F" w:rsidP="00863B8F">
      <w:pPr>
        <w:spacing w:after="0" w:line="300" w:lineRule="auto"/>
        <w:rPr>
          <w:rFonts w:ascii="Verdana" w:hAnsi="Verdana"/>
          <w:b/>
          <w:bCs/>
          <w:sz w:val="21"/>
          <w:szCs w:val="21"/>
          <w:lang w:val="en-US"/>
        </w:rPr>
      </w:pPr>
      <w:r w:rsidRPr="00863B8F">
        <w:rPr>
          <w:rFonts w:ascii="Verdana" w:hAnsi="Verdana"/>
          <w:b/>
          <w:bCs/>
          <w:sz w:val="21"/>
          <w:szCs w:val="21"/>
          <w:lang w:val="en-US"/>
        </w:rPr>
        <w:t>Plasma makes the impossible possible: expanding material choices</w:t>
      </w:r>
    </w:p>
    <w:p w14:paraId="6512FDB1" w14:textId="79EA37DB" w:rsidR="00863B8F" w:rsidRDefault="00863B8F" w:rsidP="00863B8F">
      <w:pPr>
        <w:spacing w:after="0" w:line="300" w:lineRule="auto"/>
        <w:rPr>
          <w:rFonts w:ascii="Verdana" w:hAnsi="Verdana"/>
          <w:sz w:val="21"/>
          <w:szCs w:val="21"/>
          <w:lang w:val="en-US"/>
        </w:rPr>
      </w:pPr>
      <w:r w:rsidRPr="00863B8F">
        <w:rPr>
          <w:rFonts w:ascii="Verdana" w:hAnsi="Verdana"/>
          <w:sz w:val="21"/>
          <w:szCs w:val="21"/>
          <w:lang w:val="en-US"/>
        </w:rPr>
        <w:t>The selection of a plastic for economic and environmental reasons can affect an entire process, for example, the required adhesiveness or printability. Plasma technology supports material substitution. Through targeted surface modification, it improves the adhesion of adhesives and coatings in industrial applications, and even makes it possible to bond plastics that were originally incompatible. This allows manufacturers to benefit from a wider choice of materials, for example replacing costly engineering plastics with less expensive commodity plastics or even recycled materials.</w:t>
      </w:r>
      <w:r w:rsidR="00D1431A" w:rsidRPr="00D1431A">
        <w:rPr>
          <w:lang w:val="en-US"/>
        </w:rPr>
        <w:t xml:space="preserve"> </w:t>
      </w:r>
      <w:r w:rsidR="00D1431A" w:rsidRPr="00D1431A">
        <w:rPr>
          <w:rFonts w:ascii="Verdana" w:hAnsi="Verdana"/>
          <w:sz w:val="21"/>
          <w:szCs w:val="21"/>
          <w:lang w:val="en-US"/>
        </w:rPr>
        <w:t xml:space="preserve">Well-known manufacturers of household appliances such as Miele &amp; Cie. KG in Gütersloh, Germany, or Mamur </w:t>
      </w:r>
      <w:proofErr w:type="spellStart"/>
      <w:r w:rsidR="00D1431A" w:rsidRPr="00D1431A">
        <w:rPr>
          <w:rFonts w:ascii="Verdana" w:hAnsi="Verdana"/>
          <w:sz w:val="21"/>
          <w:szCs w:val="21"/>
          <w:lang w:val="en-US"/>
        </w:rPr>
        <w:t>Teknoloji</w:t>
      </w:r>
      <w:proofErr w:type="spellEnd"/>
      <w:r w:rsidR="00D1431A" w:rsidRPr="00D1431A">
        <w:rPr>
          <w:rFonts w:ascii="Verdana" w:hAnsi="Verdana"/>
          <w:sz w:val="21"/>
          <w:szCs w:val="21"/>
          <w:lang w:val="en-US"/>
        </w:rPr>
        <w:t xml:space="preserve"> </w:t>
      </w:r>
      <w:proofErr w:type="spellStart"/>
      <w:r w:rsidR="00D1431A" w:rsidRPr="00D1431A">
        <w:rPr>
          <w:rFonts w:ascii="Verdana" w:hAnsi="Verdana"/>
          <w:sz w:val="21"/>
          <w:szCs w:val="21"/>
          <w:lang w:val="en-US"/>
        </w:rPr>
        <w:t>Sistemleri</w:t>
      </w:r>
      <w:proofErr w:type="spellEnd"/>
      <w:r w:rsidR="00D1431A" w:rsidRPr="00D1431A">
        <w:rPr>
          <w:rFonts w:ascii="Verdana" w:hAnsi="Verdana"/>
          <w:sz w:val="21"/>
          <w:szCs w:val="21"/>
          <w:lang w:val="en-US"/>
        </w:rPr>
        <w:t xml:space="preserve"> in Turkey, use </w:t>
      </w:r>
      <w:proofErr w:type="spellStart"/>
      <w:r w:rsidR="00D1431A" w:rsidRPr="00D1431A">
        <w:rPr>
          <w:rFonts w:ascii="Verdana" w:hAnsi="Verdana"/>
          <w:sz w:val="21"/>
          <w:szCs w:val="21"/>
          <w:lang w:val="en-US"/>
        </w:rPr>
        <w:t>Plasmatreat's</w:t>
      </w:r>
      <w:proofErr w:type="spellEnd"/>
      <w:r w:rsidR="00D1431A" w:rsidRPr="00D1431A">
        <w:rPr>
          <w:rFonts w:ascii="Verdana" w:hAnsi="Verdana"/>
          <w:sz w:val="21"/>
          <w:szCs w:val="21"/>
          <w:lang w:val="en-US"/>
        </w:rPr>
        <w:t xml:space="preserve"> </w:t>
      </w:r>
      <w:r w:rsidR="00D1431A">
        <w:rPr>
          <w:rFonts w:ascii="Verdana" w:hAnsi="Verdana"/>
          <w:sz w:val="21"/>
          <w:szCs w:val="21"/>
          <w:lang w:val="en-US"/>
        </w:rPr>
        <w:t>Openair-P</w:t>
      </w:r>
      <w:r w:rsidR="00D1431A" w:rsidRPr="00D1431A">
        <w:rPr>
          <w:rFonts w:ascii="Verdana" w:hAnsi="Verdana"/>
          <w:sz w:val="21"/>
          <w:szCs w:val="21"/>
          <w:lang w:val="en-US"/>
        </w:rPr>
        <w:t>lasma technology for such applications.</w:t>
      </w:r>
    </w:p>
    <w:p w14:paraId="321600B9" w14:textId="77777777" w:rsidR="00863B8F" w:rsidRDefault="00863B8F" w:rsidP="00863B8F">
      <w:pPr>
        <w:spacing w:after="0" w:line="300" w:lineRule="auto"/>
        <w:rPr>
          <w:rFonts w:ascii="Verdana" w:hAnsi="Verdana"/>
          <w:sz w:val="21"/>
          <w:szCs w:val="21"/>
          <w:lang w:val="en-US"/>
        </w:rPr>
      </w:pPr>
    </w:p>
    <w:p w14:paraId="5F773EB6" w14:textId="0BBD6F18" w:rsidR="000304A5" w:rsidRPr="000304A5" w:rsidRDefault="000304A5" w:rsidP="000304A5">
      <w:pPr>
        <w:spacing w:after="0" w:line="300" w:lineRule="auto"/>
        <w:rPr>
          <w:rFonts w:ascii="Verdana" w:hAnsi="Verdana"/>
          <w:b/>
          <w:bCs/>
          <w:sz w:val="21"/>
          <w:szCs w:val="21"/>
          <w:lang w:val="en-US"/>
        </w:rPr>
      </w:pPr>
      <w:r w:rsidRPr="000304A5">
        <w:rPr>
          <w:rFonts w:ascii="Verdana" w:hAnsi="Verdana"/>
          <w:b/>
          <w:bCs/>
          <w:sz w:val="21"/>
          <w:szCs w:val="21"/>
          <w:lang w:val="en-US"/>
        </w:rPr>
        <w:t xml:space="preserve">Large </w:t>
      </w:r>
      <w:r>
        <w:rPr>
          <w:rFonts w:ascii="Verdana" w:hAnsi="Verdana"/>
          <w:b/>
          <w:bCs/>
          <w:sz w:val="21"/>
          <w:szCs w:val="21"/>
          <w:lang w:val="en-US"/>
        </w:rPr>
        <w:t>a</w:t>
      </w:r>
      <w:r w:rsidRPr="000304A5">
        <w:rPr>
          <w:rFonts w:ascii="Verdana" w:hAnsi="Verdana"/>
          <w:b/>
          <w:bCs/>
          <w:sz w:val="21"/>
          <w:szCs w:val="21"/>
          <w:lang w:val="en-US"/>
        </w:rPr>
        <w:t xml:space="preserve">rea </w:t>
      </w:r>
      <w:r>
        <w:rPr>
          <w:rFonts w:ascii="Verdana" w:hAnsi="Verdana"/>
          <w:b/>
          <w:bCs/>
          <w:sz w:val="21"/>
          <w:szCs w:val="21"/>
          <w:lang w:val="en-US"/>
        </w:rPr>
        <w:t>and s</w:t>
      </w:r>
      <w:r w:rsidRPr="000304A5">
        <w:rPr>
          <w:rFonts w:ascii="Verdana" w:hAnsi="Verdana"/>
          <w:b/>
          <w:bCs/>
          <w:sz w:val="21"/>
          <w:szCs w:val="21"/>
          <w:lang w:val="en-US"/>
        </w:rPr>
        <w:t xml:space="preserve">elective </w:t>
      </w:r>
      <w:r>
        <w:rPr>
          <w:rFonts w:ascii="Verdana" w:hAnsi="Verdana"/>
          <w:b/>
          <w:bCs/>
          <w:sz w:val="21"/>
          <w:szCs w:val="21"/>
          <w:lang w:val="en-US"/>
        </w:rPr>
        <w:t>p</w:t>
      </w:r>
      <w:r w:rsidRPr="000304A5">
        <w:rPr>
          <w:rFonts w:ascii="Verdana" w:hAnsi="Verdana"/>
          <w:b/>
          <w:bCs/>
          <w:sz w:val="21"/>
          <w:szCs w:val="21"/>
          <w:lang w:val="en-US"/>
        </w:rPr>
        <w:t xml:space="preserve">retreatment of </w:t>
      </w:r>
      <w:r>
        <w:rPr>
          <w:rFonts w:ascii="Verdana" w:hAnsi="Verdana"/>
          <w:b/>
          <w:bCs/>
          <w:sz w:val="21"/>
          <w:szCs w:val="21"/>
          <w:lang w:val="en-US"/>
        </w:rPr>
        <w:t>a</w:t>
      </w:r>
      <w:r w:rsidRPr="000304A5">
        <w:rPr>
          <w:rFonts w:ascii="Verdana" w:hAnsi="Verdana"/>
          <w:b/>
          <w:bCs/>
          <w:sz w:val="21"/>
          <w:szCs w:val="21"/>
          <w:lang w:val="en-US"/>
        </w:rPr>
        <w:t xml:space="preserve">utomotive </w:t>
      </w:r>
      <w:r>
        <w:rPr>
          <w:rFonts w:ascii="Verdana" w:hAnsi="Verdana"/>
          <w:b/>
          <w:bCs/>
          <w:sz w:val="21"/>
          <w:szCs w:val="21"/>
          <w:lang w:val="en-US"/>
        </w:rPr>
        <w:t>d</w:t>
      </w:r>
      <w:r w:rsidRPr="000304A5">
        <w:rPr>
          <w:rFonts w:ascii="Verdana" w:hAnsi="Verdana"/>
          <w:b/>
          <w:bCs/>
          <w:sz w:val="21"/>
          <w:szCs w:val="21"/>
          <w:lang w:val="en-US"/>
        </w:rPr>
        <w:t xml:space="preserve">ashboards </w:t>
      </w:r>
    </w:p>
    <w:p w14:paraId="01A769CB" w14:textId="069EE810" w:rsidR="000304A5" w:rsidRDefault="000304A5" w:rsidP="000304A5">
      <w:pPr>
        <w:spacing w:after="0" w:line="300" w:lineRule="auto"/>
        <w:rPr>
          <w:rFonts w:ascii="Verdana" w:hAnsi="Verdana"/>
          <w:sz w:val="21"/>
          <w:szCs w:val="21"/>
          <w:lang w:val="en-US"/>
        </w:rPr>
      </w:pPr>
      <w:r w:rsidRPr="000304A5">
        <w:rPr>
          <w:rFonts w:ascii="Verdana" w:hAnsi="Verdana"/>
          <w:sz w:val="21"/>
          <w:szCs w:val="21"/>
          <w:lang w:val="en-US"/>
        </w:rPr>
        <w:lastRenderedPageBreak/>
        <w:t xml:space="preserve">Plasma pretreatment has been integrated into the automotive industry with its high-quality requirements and specifications for many years. Various manufacturers use </w:t>
      </w:r>
      <w:proofErr w:type="spellStart"/>
      <w:r w:rsidRPr="000304A5">
        <w:rPr>
          <w:rFonts w:ascii="Verdana" w:hAnsi="Verdana"/>
          <w:sz w:val="21"/>
          <w:szCs w:val="21"/>
          <w:lang w:val="en-US"/>
        </w:rPr>
        <w:t>Plasmatreat's</w:t>
      </w:r>
      <w:proofErr w:type="spellEnd"/>
      <w:r w:rsidRPr="000304A5">
        <w:rPr>
          <w:rFonts w:ascii="Verdana" w:hAnsi="Verdana"/>
          <w:sz w:val="21"/>
          <w:szCs w:val="21"/>
          <w:lang w:val="en-US"/>
        </w:rPr>
        <w:t xml:space="preserve"> plasma technology for surface pretreatment: plasma pretreatment makes the non-polar (recycled) plastics receptive to subsequent adhesion processes and ensures a strong bond between the different, sometimes even incompatible materials, </w:t>
      </w:r>
      <w:proofErr w:type="gramStart"/>
      <w:r w:rsidRPr="000304A5">
        <w:rPr>
          <w:rFonts w:ascii="Verdana" w:hAnsi="Verdana"/>
          <w:sz w:val="21"/>
          <w:szCs w:val="21"/>
          <w:lang w:val="en-US"/>
        </w:rPr>
        <w:t>e.g.</w:t>
      </w:r>
      <w:proofErr w:type="gramEnd"/>
      <w:r w:rsidRPr="000304A5">
        <w:rPr>
          <w:rFonts w:ascii="Verdana" w:hAnsi="Verdana"/>
          <w:sz w:val="21"/>
          <w:szCs w:val="21"/>
          <w:lang w:val="en-US"/>
        </w:rPr>
        <w:t xml:space="preserve"> when laminating dashboards made of recycled materials with powder-sintered molded skins made of soft plastic. The traditional flame pre-treatment </w:t>
      </w:r>
      <w:r>
        <w:rPr>
          <w:rFonts w:ascii="Verdana" w:hAnsi="Verdana"/>
          <w:sz w:val="21"/>
          <w:szCs w:val="21"/>
          <w:lang w:val="en-US"/>
        </w:rPr>
        <w:t>method</w:t>
      </w:r>
      <w:r w:rsidRPr="000304A5">
        <w:rPr>
          <w:rFonts w:ascii="Verdana" w:hAnsi="Verdana"/>
          <w:sz w:val="21"/>
          <w:szCs w:val="21"/>
          <w:lang w:val="en-US"/>
        </w:rPr>
        <w:t xml:space="preserve"> used to pre-treat dashboards required the use of thermally stable masks to cover all areas of the component where adhesion was not desired. The use of </w:t>
      </w:r>
      <w:r>
        <w:rPr>
          <w:rFonts w:ascii="Verdana" w:hAnsi="Verdana"/>
          <w:sz w:val="21"/>
          <w:szCs w:val="21"/>
          <w:lang w:val="en-US"/>
        </w:rPr>
        <w:t>Openair-P</w:t>
      </w:r>
      <w:r w:rsidRPr="000304A5">
        <w:rPr>
          <w:rFonts w:ascii="Verdana" w:hAnsi="Verdana"/>
          <w:sz w:val="21"/>
          <w:szCs w:val="21"/>
          <w:lang w:val="en-US"/>
        </w:rPr>
        <w:t>lasma completely eliminates this step, because the plasma jet is selective and, unlike flame, follows the part geometry with millimeter precision using automated robot technology. In addition, plasma treatment generates very little heat, so treated components remain dimensionally stable and can be further processed.</w:t>
      </w:r>
    </w:p>
    <w:p w14:paraId="13D87E65" w14:textId="77777777" w:rsidR="000304A5" w:rsidRDefault="000304A5" w:rsidP="00863B8F">
      <w:pPr>
        <w:spacing w:after="0" w:line="300" w:lineRule="auto"/>
        <w:rPr>
          <w:rFonts w:ascii="Verdana" w:hAnsi="Verdana"/>
          <w:sz w:val="21"/>
          <w:szCs w:val="21"/>
          <w:lang w:val="en-US"/>
        </w:rPr>
      </w:pPr>
    </w:p>
    <w:p w14:paraId="2365FA15" w14:textId="1F81CF17" w:rsidR="00863B8F" w:rsidRPr="00863B8F" w:rsidRDefault="00863B8F" w:rsidP="00863B8F">
      <w:pPr>
        <w:spacing w:after="0" w:line="300" w:lineRule="auto"/>
        <w:rPr>
          <w:rFonts w:ascii="Verdana" w:hAnsi="Verdana"/>
          <w:b/>
          <w:bCs/>
          <w:sz w:val="21"/>
          <w:szCs w:val="21"/>
          <w:lang w:val="en-US"/>
        </w:rPr>
      </w:pPr>
      <w:r w:rsidRPr="00863B8F">
        <w:rPr>
          <w:rFonts w:ascii="Verdana" w:hAnsi="Verdana"/>
          <w:b/>
          <w:bCs/>
          <w:sz w:val="21"/>
          <w:szCs w:val="21"/>
          <w:lang w:val="en-US"/>
        </w:rPr>
        <w:t xml:space="preserve">Flatbed system for </w:t>
      </w:r>
      <w:r w:rsidR="000304A5">
        <w:rPr>
          <w:rFonts w:ascii="Verdana" w:hAnsi="Verdana"/>
          <w:b/>
          <w:bCs/>
          <w:sz w:val="21"/>
          <w:szCs w:val="21"/>
          <w:lang w:val="en-US"/>
        </w:rPr>
        <w:t>full surface</w:t>
      </w:r>
      <w:r w:rsidRPr="00863B8F">
        <w:rPr>
          <w:rFonts w:ascii="Verdana" w:hAnsi="Verdana"/>
          <w:b/>
          <w:bCs/>
          <w:sz w:val="21"/>
          <w:szCs w:val="21"/>
          <w:lang w:val="en-US"/>
        </w:rPr>
        <w:t xml:space="preserve"> pretreatment</w:t>
      </w:r>
    </w:p>
    <w:p w14:paraId="0F82496E" w14:textId="0B213572" w:rsidR="00863B8F" w:rsidRDefault="00863B8F" w:rsidP="00863B8F">
      <w:pPr>
        <w:spacing w:after="0" w:line="300" w:lineRule="auto"/>
        <w:rPr>
          <w:rFonts w:ascii="Verdana" w:hAnsi="Verdana"/>
          <w:sz w:val="21"/>
          <w:szCs w:val="21"/>
          <w:lang w:val="en-US"/>
        </w:rPr>
      </w:pPr>
      <w:r w:rsidRPr="00863B8F">
        <w:rPr>
          <w:rFonts w:ascii="Verdana" w:hAnsi="Verdana"/>
          <w:sz w:val="21"/>
          <w:szCs w:val="21"/>
          <w:lang w:val="en-US"/>
        </w:rPr>
        <w:t xml:space="preserve">Plasmatreat demonstrates how </w:t>
      </w:r>
      <w:r w:rsidR="000304A5">
        <w:rPr>
          <w:rFonts w:ascii="Verdana" w:hAnsi="Verdana"/>
          <w:sz w:val="21"/>
          <w:szCs w:val="21"/>
          <w:lang w:val="en-US"/>
        </w:rPr>
        <w:t>full surface</w:t>
      </w:r>
      <w:r w:rsidRPr="00863B8F">
        <w:rPr>
          <w:rFonts w:ascii="Verdana" w:hAnsi="Verdana"/>
          <w:sz w:val="21"/>
          <w:szCs w:val="21"/>
          <w:lang w:val="en-US"/>
        </w:rPr>
        <w:t xml:space="preserve"> pretreatment of flat plastic materials, such as honeycomb panels for lightweight applications, can be achieved with an innovative flatbed system. This special PTU (Plasma Treatment Unit) pre-treats various flat plastic substrates efficiently and reliably. The unit is equipped with three RD2010 rotating nozzles on each side. For maximum flexibility and to optimize set-up times, Plasmatreat has added a function to the cell: the nozzles can now be moved in height, depending on the thickness of the material to be treated. The setting of other parameters, such as the exact adjustment of the speed and intensity of the plasma jet to the respective application, is also one of </w:t>
      </w:r>
      <w:proofErr w:type="spellStart"/>
      <w:r w:rsidRPr="00863B8F">
        <w:rPr>
          <w:rFonts w:ascii="Verdana" w:hAnsi="Verdana"/>
          <w:sz w:val="21"/>
          <w:szCs w:val="21"/>
          <w:lang w:val="en-US"/>
        </w:rPr>
        <w:t>Plasmatreat's</w:t>
      </w:r>
      <w:proofErr w:type="spellEnd"/>
      <w:r w:rsidRPr="00863B8F">
        <w:rPr>
          <w:rFonts w:ascii="Verdana" w:hAnsi="Verdana"/>
          <w:sz w:val="21"/>
          <w:szCs w:val="21"/>
          <w:lang w:val="en-US"/>
        </w:rPr>
        <w:t xml:space="preserve"> core competencies. The innovative system for this patented process can be easily integrated into existing lines.</w:t>
      </w:r>
      <w:r w:rsidR="00010859">
        <w:rPr>
          <w:rFonts w:ascii="Verdana" w:hAnsi="Verdana"/>
          <w:sz w:val="21"/>
          <w:szCs w:val="21"/>
          <w:lang w:val="en-US"/>
        </w:rPr>
        <w:t xml:space="preserve"> </w:t>
      </w:r>
      <w:r w:rsidR="00010859" w:rsidRPr="00010859">
        <w:rPr>
          <w:rFonts w:ascii="Verdana" w:hAnsi="Verdana"/>
          <w:sz w:val="21"/>
          <w:szCs w:val="21"/>
          <w:lang w:val="en-US"/>
        </w:rPr>
        <w:t>Customers from a variety of industries use full-surface pretreatment with Openair</w:t>
      </w:r>
      <w:r w:rsidR="00010859">
        <w:rPr>
          <w:rFonts w:ascii="Verdana" w:hAnsi="Verdana"/>
          <w:sz w:val="21"/>
          <w:szCs w:val="21"/>
          <w:lang w:val="en-US"/>
        </w:rPr>
        <w:t>-P</w:t>
      </w:r>
      <w:r w:rsidR="00010859" w:rsidRPr="00010859">
        <w:rPr>
          <w:rFonts w:ascii="Verdana" w:hAnsi="Verdana"/>
          <w:sz w:val="21"/>
          <w:szCs w:val="21"/>
          <w:lang w:val="en-US"/>
        </w:rPr>
        <w:t xml:space="preserve">lasma, including </w:t>
      </w:r>
      <w:proofErr w:type="spellStart"/>
      <w:r w:rsidR="00010859" w:rsidRPr="00010859">
        <w:rPr>
          <w:rFonts w:ascii="Verdana" w:hAnsi="Verdana"/>
          <w:sz w:val="21"/>
          <w:szCs w:val="21"/>
          <w:lang w:val="en-US"/>
        </w:rPr>
        <w:t>Hymmen</w:t>
      </w:r>
      <w:proofErr w:type="spellEnd"/>
      <w:r w:rsidR="00010859" w:rsidRPr="00010859">
        <w:rPr>
          <w:rFonts w:ascii="Verdana" w:hAnsi="Verdana"/>
          <w:sz w:val="21"/>
          <w:szCs w:val="21"/>
          <w:lang w:val="en-US"/>
        </w:rPr>
        <w:t xml:space="preserve"> GmbH in Bielefeld, Germany, for individual digital printing on garage doors, and Schmitz </w:t>
      </w:r>
      <w:proofErr w:type="spellStart"/>
      <w:r w:rsidR="00010859" w:rsidRPr="00010859">
        <w:rPr>
          <w:rFonts w:ascii="Verdana" w:hAnsi="Verdana"/>
          <w:sz w:val="21"/>
          <w:szCs w:val="21"/>
          <w:lang w:val="en-US"/>
        </w:rPr>
        <w:t>Cargobull</w:t>
      </w:r>
      <w:proofErr w:type="spellEnd"/>
      <w:r w:rsidR="00010859" w:rsidRPr="00010859">
        <w:rPr>
          <w:rFonts w:ascii="Verdana" w:hAnsi="Verdana"/>
          <w:sz w:val="21"/>
          <w:szCs w:val="21"/>
          <w:lang w:val="en-US"/>
        </w:rPr>
        <w:t xml:space="preserve"> in Horstmar, Germany, for truck walls</w:t>
      </w:r>
      <w:r w:rsidR="00010859">
        <w:rPr>
          <w:rFonts w:ascii="Verdana" w:hAnsi="Verdana"/>
          <w:sz w:val="21"/>
          <w:szCs w:val="21"/>
          <w:lang w:val="en-US"/>
        </w:rPr>
        <w:t xml:space="preserve"> or tarpaulins.</w:t>
      </w:r>
    </w:p>
    <w:p w14:paraId="0E06F9C5" w14:textId="77777777" w:rsidR="00863B8F" w:rsidRDefault="00863B8F" w:rsidP="00863B8F">
      <w:pPr>
        <w:spacing w:after="0" w:line="300" w:lineRule="auto"/>
        <w:rPr>
          <w:rFonts w:ascii="Verdana" w:hAnsi="Verdana"/>
          <w:sz w:val="21"/>
          <w:szCs w:val="21"/>
          <w:lang w:val="en-US"/>
        </w:rPr>
      </w:pPr>
    </w:p>
    <w:p w14:paraId="58EE1E35" w14:textId="77777777" w:rsidR="00863B8F" w:rsidRPr="00863B8F" w:rsidRDefault="00863B8F" w:rsidP="00863B8F">
      <w:pPr>
        <w:spacing w:after="0" w:line="300" w:lineRule="auto"/>
        <w:rPr>
          <w:rFonts w:ascii="Verdana" w:hAnsi="Verdana"/>
          <w:b/>
          <w:bCs/>
          <w:sz w:val="21"/>
          <w:szCs w:val="21"/>
          <w:lang w:val="en-US"/>
        </w:rPr>
      </w:pPr>
      <w:r w:rsidRPr="00863B8F">
        <w:rPr>
          <w:rFonts w:ascii="Verdana" w:hAnsi="Verdana"/>
          <w:b/>
          <w:bCs/>
          <w:sz w:val="21"/>
          <w:szCs w:val="21"/>
          <w:lang w:val="en-US"/>
        </w:rPr>
        <w:t>See the Plasma Effect at the Live Table</w:t>
      </w:r>
    </w:p>
    <w:p w14:paraId="3F6C9EB0" w14:textId="21F05988" w:rsidR="00863B8F" w:rsidRDefault="00863B8F" w:rsidP="00863B8F">
      <w:pPr>
        <w:spacing w:after="0" w:line="300" w:lineRule="auto"/>
        <w:rPr>
          <w:rFonts w:ascii="Verdana" w:hAnsi="Verdana"/>
          <w:sz w:val="21"/>
          <w:szCs w:val="21"/>
          <w:lang w:val="en-US"/>
        </w:rPr>
      </w:pPr>
      <w:r>
        <w:rPr>
          <w:rFonts w:ascii="Verdana" w:hAnsi="Verdana"/>
          <w:sz w:val="21"/>
          <w:szCs w:val="21"/>
          <w:lang w:val="en-US"/>
        </w:rPr>
        <w:t>Discovering</w:t>
      </w:r>
      <w:r w:rsidRPr="00863B8F">
        <w:rPr>
          <w:rFonts w:ascii="Verdana" w:hAnsi="Verdana"/>
          <w:sz w:val="21"/>
          <w:szCs w:val="21"/>
          <w:lang w:val="en-US"/>
        </w:rPr>
        <w:t xml:space="preserve"> the plasma effect with your own eyes </w:t>
      </w:r>
      <w:r>
        <w:rPr>
          <w:rFonts w:ascii="Verdana" w:hAnsi="Verdana"/>
          <w:sz w:val="21"/>
          <w:szCs w:val="21"/>
          <w:lang w:val="en-US"/>
        </w:rPr>
        <w:t>–</w:t>
      </w:r>
      <w:r w:rsidRPr="00863B8F">
        <w:rPr>
          <w:rFonts w:ascii="Verdana" w:hAnsi="Verdana"/>
          <w:sz w:val="21"/>
          <w:szCs w:val="21"/>
          <w:lang w:val="en-US"/>
        </w:rPr>
        <w:t xml:space="preserve"> </w:t>
      </w:r>
      <w:r>
        <w:rPr>
          <w:rFonts w:ascii="Verdana" w:hAnsi="Verdana"/>
          <w:sz w:val="21"/>
          <w:szCs w:val="21"/>
          <w:lang w:val="en-US"/>
        </w:rPr>
        <w:t xml:space="preserve">visitors can </w:t>
      </w:r>
      <w:r w:rsidRPr="00863B8F">
        <w:rPr>
          <w:rFonts w:ascii="Verdana" w:hAnsi="Verdana"/>
          <w:sz w:val="21"/>
          <w:szCs w:val="21"/>
          <w:lang w:val="en-US"/>
        </w:rPr>
        <w:t>do this at the live table at the Plasmatreat booth: Using various test methods (</w:t>
      </w:r>
      <w:proofErr w:type="gramStart"/>
      <w:r w:rsidRPr="00863B8F">
        <w:rPr>
          <w:rFonts w:ascii="Verdana" w:hAnsi="Verdana"/>
          <w:sz w:val="21"/>
          <w:szCs w:val="21"/>
          <w:lang w:val="en-US"/>
        </w:rPr>
        <w:t>e.g.</w:t>
      </w:r>
      <w:proofErr w:type="gramEnd"/>
      <w:r w:rsidRPr="00863B8F">
        <w:rPr>
          <w:rFonts w:ascii="Verdana" w:hAnsi="Verdana"/>
          <w:sz w:val="21"/>
          <w:szCs w:val="21"/>
          <w:lang w:val="en-US"/>
        </w:rPr>
        <w:t xml:space="preserve"> water spray test, test inks or with the help of adhesive strips), the plasma experts will demonstrate the effectiveness of plasma treatment on site and make it visible, even with regard to materials that are difficult to process, such as PP and PE.</w:t>
      </w:r>
    </w:p>
    <w:p w14:paraId="5F815EA8" w14:textId="77777777" w:rsidR="00863B8F" w:rsidRDefault="00863B8F" w:rsidP="00863B8F">
      <w:pPr>
        <w:spacing w:after="0" w:line="300" w:lineRule="auto"/>
        <w:rPr>
          <w:rFonts w:ascii="Verdana" w:hAnsi="Verdana"/>
          <w:sz w:val="21"/>
          <w:szCs w:val="21"/>
          <w:lang w:val="en-US"/>
        </w:rPr>
      </w:pPr>
    </w:p>
    <w:p w14:paraId="416A6FB0" w14:textId="19B47D1F" w:rsidR="00863B8F" w:rsidRDefault="00863B8F" w:rsidP="00863B8F">
      <w:pPr>
        <w:spacing w:after="0" w:line="300" w:lineRule="auto"/>
        <w:rPr>
          <w:rFonts w:ascii="Verdana" w:hAnsi="Verdana"/>
          <w:sz w:val="21"/>
          <w:szCs w:val="21"/>
          <w:lang w:val="en-US"/>
        </w:rPr>
      </w:pPr>
      <w:r w:rsidRPr="00863B8F">
        <w:rPr>
          <w:rFonts w:ascii="Verdana" w:hAnsi="Verdana"/>
          <w:sz w:val="21"/>
          <w:szCs w:val="21"/>
          <w:lang w:val="en-US"/>
        </w:rPr>
        <w:t>Visit Plasmatr</w:t>
      </w:r>
      <w:r>
        <w:rPr>
          <w:rFonts w:ascii="Verdana" w:hAnsi="Verdana"/>
          <w:sz w:val="21"/>
          <w:szCs w:val="21"/>
          <w:lang w:val="en-US"/>
        </w:rPr>
        <w:t>e</w:t>
      </w:r>
      <w:r w:rsidRPr="00863B8F">
        <w:rPr>
          <w:rFonts w:ascii="Verdana" w:hAnsi="Verdana"/>
          <w:sz w:val="21"/>
          <w:szCs w:val="21"/>
          <w:lang w:val="en-US"/>
        </w:rPr>
        <w:t xml:space="preserve">at at </w:t>
      </w:r>
      <w:proofErr w:type="spellStart"/>
      <w:r>
        <w:rPr>
          <w:rFonts w:ascii="Verdana" w:hAnsi="Verdana"/>
          <w:sz w:val="21"/>
          <w:szCs w:val="21"/>
          <w:lang w:val="en-US"/>
        </w:rPr>
        <w:t>Fakuma</w:t>
      </w:r>
      <w:proofErr w:type="spellEnd"/>
      <w:r w:rsidRPr="00863B8F">
        <w:rPr>
          <w:rFonts w:ascii="Verdana" w:hAnsi="Verdana"/>
          <w:sz w:val="21"/>
          <w:szCs w:val="21"/>
          <w:lang w:val="en-US"/>
        </w:rPr>
        <w:t xml:space="preserve"> at booth 1210 in hall A1.</w:t>
      </w:r>
    </w:p>
    <w:p w14:paraId="0BE66612" w14:textId="77777777" w:rsidR="00863B8F" w:rsidRDefault="00863B8F" w:rsidP="00863B8F">
      <w:pPr>
        <w:spacing w:after="0" w:line="300" w:lineRule="auto"/>
        <w:rPr>
          <w:rFonts w:ascii="Verdana" w:hAnsi="Verdana"/>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64D6B248"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AB4807">
        <w:rPr>
          <w:rFonts w:ascii="Verdana" w:hAnsi="Verdana"/>
          <w:sz w:val="21"/>
          <w:szCs w:val="21"/>
          <w:lang w:val="en-US"/>
        </w:rPr>
        <w:t>5</w:t>
      </w:r>
      <w:r>
        <w:rPr>
          <w:rFonts w:ascii="Verdana" w:hAnsi="Verdana"/>
          <w:sz w:val="21"/>
          <w:szCs w:val="21"/>
          <w:lang w:val="en-US"/>
        </w:rPr>
        <w:t>,</w:t>
      </w:r>
      <w:r w:rsidR="00AB4807">
        <w:rPr>
          <w:rFonts w:ascii="Verdana" w:hAnsi="Verdana"/>
          <w:sz w:val="21"/>
          <w:szCs w:val="21"/>
          <w:lang w:val="en-US"/>
        </w:rPr>
        <w:t>251</w:t>
      </w:r>
      <w:r>
        <w:rPr>
          <w:rFonts w:ascii="Verdana" w:hAnsi="Verdana"/>
          <w:sz w:val="21"/>
          <w:szCs w:val="21"/>
          <w:lang w:val="en-US"/>
        </w:rPr>
        <w:t xml:space="preserve"> characters including spaces)</w:t>
      </w: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lastRenderedPageBreak/>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 xml:space="preserve">Especially with non-polar plastics, plasma treatment achieves surface activation. It supports the increase of surface energy by introducing hydroxyl groups and thus improves adhesion in subsequent processes such as bonding, printing, painting and sealing. </w:t>
      </w:r>
      <w:proofErr w:type="spellStart"/>
      <w:r w:rsidRPr="00725097">
        <w:rPr>
          <w:rFonts w:ascii="Verdana" w:hAnsi="Verdana"/>
          <w:bCs/>
          <w:color w:val="000000" w:themeColor="text1"/>
          <w:sz w:val="21"/>
          <w:szCs w:val="21"/>
          <w:lang w:val="en-US" w:bidi="de-DE"/>
        </w:rPr>
        <w:t>Plasmatreat's</w:t>
      </w:r>
      <w:proofErr w:type="spellEnd"/>
      <w:r w:rsidRPr="00725097">
        <w:rPr>
          <w:rFonts w:ascii="Verdana" w:hAnsi="Verdana"/>
          <w:bCs/>
          <w:color w:val="000000" w:themeColor="text1"/>
          <w:sz w:val="21"/>
          <w:szCs w:val="21"/>
          <w:lang w:val="en-US" w:bidi="de-DE"/>
        </w:rPr>
        <w:t xml:space="preserve"> PlasmaPlus technology can also be used to create targeted functionalized surfaces with defined properties by applying (depositing) nanocoatings, </w:t>
      </w:r>
      <w:proofErr w:type="gramStart"/>
      <w:r w:rsidRPr="00725097">
        <w:rPr>
          <w:rFonts w:ascii="Verdana" w:hAnsi="Verdana"/>
          <w:bCs/>
          <w:color w:val="000000" w:themeColor="text1"/>
          <w:sz w:val="21"/>
          <w:szCs w:val="21"/>
          <w:lang w:val="en-US" w:bidi="de-DE"/>
        </w:rPr>
        <w:t>e.g.</w:t>
      </w:r>
      <w:proofErr w:type="gramEnd"/>
      <w:r w:rsidRPr="00725097">
        <w:rPr>
          <w:rFonts w:ascii="Verdana" w:hAnsi="Verdana"/>
          <w:bCs/>
          <w:color w:val="000000" w:themeColor="text1"/>
          <w:sz w:val="21"/>
          <w:szCs w:val="21"/>
          <w:lang w:val="en-US" w:bidi="de-DE"/>
        </w:rPr>
        <w:t xml:space="preserve">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4620BB8F" w14:textId="77777777" w:rsidR="008211D4" w:rsidRDefault="008211D4" w:rsidP="008211D4">
      <w:pPr>
        <w:spacing w:after="0" w:line="276" w:lineRule="auto"/>
        <w:rPr>
          <w:rFonts w:ascii="Verdana" w:hAnsi="Verdana" w:cs="Arial"/>
          <w:b/>
          <w:bCs/>
          <w:sz w:val="21"/>
          <w:szCs w:val="21"/>
          <w:lang w:val="en-US"/>
        </w:rPr>
      </w:pPr>
    </w:p>
    <w:p w14:paraId="0AEE6466" w14:textId="77777777" w:rsidR="00866908" w:rsidRDefault="00866908" w:rsidP="008211D4">
      <w:pPr>
        <w:spacing w:after="0" w:line="276" w:lineRule="auto"/>
        <w:rPr>
          <w:rFonts w:ascii="Verdana" w:hAnsi="Verdana" w:cs="Arial"/>
          <w:b/>
          <w:bCs/>
          <w:sz w:val="21"/>
          <w:szCs w:val="21"/>
          <w:lang w:val="en-US"/>
        </w:rPr>
      </w:pPr>
    </w:p>
    <w:p w14:paraId="4C24898B" w14:textId="77777777" w:rsidR="00866908" w:rsidRPr="001A0328" w:rsidRDefault="00866908" w:rsidP="008211D4">
      <w:pPr>
        <w:spacing w:after="0" w:line="276" w:lineRule="auto"/>
        <w:rPr>
          <w:rFonts w:ascii="Verdana" w:hAnsi="Verdana" w:cs="Arial"/>
          <w:b/>
          <w:bCs/>
          <w:sz w:val="21"/>
          <w:szCs w:val="21"/>
          <w:lang w:val="en-US"/>
        </w:rPr>
      </w:pPr>
    </w:p>
    <w:p w14:paraId="5692D4C1" w14:textId="50567EA5" w:rsidR="002362E7" w:rsidRDefault="003E2AD0" w:rsidP="001A0328">
      <w:pPr>
        <w:spacing w:after="0" w:line="276" w:lineRule="auto"/>
        <w:rPr>
          <w:rFonts w:ascii="Verdana" w:hAnsi="Verdana" w:cs="Arial"/>
          <w:b/>
          <w:bCs/>
          <w:sz w:val="21"/>
          <w:szCs w:val="21"/>
        </w:rPr>
      </w:pPr>
      <w:r w:rsidRPr="00CC280B">
        <w:rPr>
          <w:rFonts w:ascii="Verdana" w:hAnsi="Verdana" w:cs="Arial"/>
          <w:b/>
          <w:bCs/>
          <w:sz w:val="21"/>
          <w:szCs w:val="21"/>
        </w:rPr>
        <w:t>Images:</w:t>
      </w:r>
    </w:p>
    <w:p w14:paraId="710F641E" w14:textId="77777777" w:rsidR="00866908" w:rsidRPr="00CC280B" w:rsidRDefault="00866908" w:rsidP="001A0328">
      <w:pPr>
        <w:spacing w:after="0" w:line="276" w:lineRule="auto"/>
        <w:rPr>
          <w:rFonts w:ascii="Verdana" w:hAnsi="Verdana" w:cs="Arial"/>
          <w:b/>
          <w:bCs/>
          <w:sz w:val="21"/>
          <w:szCs w:val="21"/>
        </w:rPr>
      </w:pPr>
    </w:p>
    <w:p w14:paraId="2FB64954" w14:textId="57FA8D9C" w:rsidR="00CC280B" w:rsidRDefault="00A652C8" w:rsidP="00CC280B">
      <w:pPr>
        <w:spacing w:after="0" w:line="300" w:lineRule="auto"/>
        <w:rPr>
          <w:rFonts w:ascii="Verdana" w:hAnsi="Verdana"/>
          <w:bCs/>
          <w:sz w:val="20"/>
          <w:szCs w:val="20"/>
        </w:rPr>
      </w:pPr>
      <w:r w:rsidRPr="00A652C8">
        <w:rPr>
          <w:rFonts w:ascii="Verdana" w:hAnsi="Verdana"/>
          <w:noProof/>
          <w:sz w:val="21"/>
          <w:szCs w:val="21"/>
        </w:rPr>
        <w:lastRenderedPageBreak/>
        <w:drawing>
          <wp:inline distT="0" distB="0" distL="0" distR="0" wp14:anchorId="776E377D" wp14:editId="5A53B2AD">
            <wp:extent cx="1724266" cy="2267266"/>
            <wp:effectExtent l="0" t="0" r="9525" b="0"/>
            <wp:docPr id="16640328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032887" name=""/>
                    <pic:cNvPicPr/>
                  </pic:nvPicPr>
                  <pic:blipFill>
                    <a:blip r:embed="rId9"/>
                    <a:stretch>
                      <a:fillRect/>
                    </a:stretch>
                  </pic:blipFill>
                  <pic:spPr>
                    <a:xfrm>
                      <a:off x="0" y="0"/>
                      <a:ext cx="1724266" cy="2267266"/>
                    </a:xfrm>
                    <a:prstGeom prst="rect">
                      <a:avLst/>
                    </a:prstGeom>
                  </pic:spPr>
                </pic:pic>
              </a:graphicData>
            </a:graphic>
          </wp:inline>
        </w:drawing>
      </w:r>
    </w:p>
    <w:p w14:paraId="7F27E039" w14:textId="6DCF3C77" w:rsidR="00CC280B" w:rsidRPr="001E13A4" w:rsidRDefault="00A652C8" w:rsidP="00CC280B">
      <w:pPr>
        <w:spacing w:after="0" w:line="300" w:lineRule="auto"/>
        <w:rPr>
          <w:rFonts w:ascii="Verdana" w:hAnsi="Verdana"/>
          <w:bCs/>
          <w:color w:val="000000" w:themeColor="text1"/>
          <w:sz w:val="21"/>
          <w:szCs w:val="21"/>
          <w:lang w:val="en-US" w:bidi="de-DE"/>
        </w:rPr>
      </w:pPr>
      <w:r w:rsidRPr="00A652C8">
        <w:rPr>
          <w:rFonts w:ascii="Verdana" w:hAnsi="Verdana"/>
          <w:bCs/>
          <w:color w:val="000000" w:themeColor="text1"/>
          <w:sz w:val="21"/>
          <w:szCs w:val="21"/>
          <w:lang w:val="en-US" w:bidi="de-DE"/>
        </w:rPr>
        <w:t xml:space="preserve">With a total of 6 RD2010 rotary nozzles, various flat plastic substrates are efficiently and reliably pretreated in the flatbed cell. </w:t>
      </w:r>
      <w:r w:rsidR="00CC280B" w:rsidRPr="001E13A4">
        <w:rPr>
          <w:rFonts w:ascii="Verdana" w:hAnsi="Verdana"/>
          <w:bCs/>
          <w:color w:val="000000" w:themeColor="text1"/>
          <w:sz w:val="21"/>
          <w:szCs w:val="21"/>
          <w:lang w:val="en-US" w:bidi="de-DE"/>
        </w:rPr>
        <w:t xml:space="preserve">(Copyright: </w:t>
      </w:r>
      <w:r w:rsidR="001E13A4">
        <w:rPr>
          <w:rFonts w:ascii="Verdana" w:hAnsi="Verdana"/>
          <w:bCs/>
          <w:color w:val="000000" w:themeColor="text1"/>
          <w:sz w:val="21"/>
          <w:szCs w:val="21"/>
          <w:lang w:val="en-US" w:bidi="de-DE"/>
        </w:rPr>
        <w:t>Plasmatreat GmbH</w:t>
      </w:r>
      <w:r w:rsidR="00CC280B" w:rsidRPr="001E13A4">
        <w:rPr>
          <w:rFonts w:ascii="Verdana" w:hAnsi="Verdana"/>
          <w:bCs/>
          <w:color w:val="000000" w:themeColor="text1"/>
          <w:sz w:val="21"/>
          <w:szCs w:val="21"/>
          <w:lang w:val="en-US" w:bidi="de-DE"/>
        </w:rPr>
        <w:t>)</w:t>
      </w:r>
    </w:p>
    <w:p w14:paraId="37D1DA33" w14:textId="77777777" w:rsidR="00CC280B" w:rsidRPr="001E13A4" w:rsidRDefault="00CC280B" w:rsidP="00CC280B">
      <w:pPr>
        <w:spacing w:after="0" w:line="300" w:lineRule="auto"/>
        <w:rPr>
          <w:rFonts w:ascii="Verdana" w:hAnsi="Verdana"/>
          <w:bCs/>
          <w:color w:val="000000" w:themeColor="text1"/>
          <w:sz w:val="21"/>
          <w:szCs w:val="21"/>
          <w:lang w:val="en-US" w:bidi="de-DE"/>
        </w:rPr>
      </w:pPr>
    </w:p>
    <w:p w14:paraId="4945B5F8" w14:textId="77777777" w:rsidR="00866908" w:rsidRDefault="00866908" w:rsidP="001A0328">
      <w:pPr>
        <w:spacing w:after="0" w:line="276" w:lineRule="auto"/>
        <w:rPr>
          <w:rFonts w:ascii="Verdana" w:hAnsi="Verdana" w:cs="Arial"/>
          <w:sz w:val="21"/>
          <w:szCs w:val="21"/>
          <w:lang w:val="en-US"/>
        </w:rPr>
      </w:pPr>
      <w:r w:rsidRPr="00866908">
        <w:rPr>
          <w:rFonts w:ascii="Verdana" w:hAnsi="Verdana" w:cs="Arial"/>
          <w:noProof/>
          <w:sz w:val="21"/>
          <w:szCs w:val="21"/>
          <w:lang w:val="en-US"/>
        </w:rPr>
        <w:drawing>
          <wp:inline distT="0" distB="0" distL="0" distR="0" wp14:anchorId="18FB0DD3" wp14:editId="724E0FD9">
            <wp:extent cx="2314898" cy="1505160"/>
            <wp:effectExtent l="0" t="0" r="9525" b="0"/>
            <wp:docPr id="2811100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110053" name=""/>
                    <pic:cNvPicPr/>
                  </pic:nvPicPr>
                  <pic:blipFill>
                    <a:blip r:embed="rId10"/>
                    <a:stretch>
                      <a:fillRect/>
                    </a:stretch>
                  </pic:blipFill>
                  <pic:spPr>
                    <a:xfrm>
                      <a:off x="0" y="0"/>
                      <a:ext cx="2314898" cy="1505160"/>
                    </a:xfrm>
                    <a:prstGeom prst="rect">
                      <a:avLst/>
                    </a:prstGeom>
                  </pic:spPr>
                </pic:pic>
              </a:graphicData>
            </a:graphic>
          </wp:inline>
        </w:drawing>
      </w:r>
    </w:p>
    <w:p w14:paraId="45AD45DD" w14:textId="77777777" w:rsidR="00866908" w:rsidRDefault="005F3610" w:rsidP="001A0328">
      <w:pPr>
        <w:spacing w:after="0" w:line="276" w:lineRule="auto"/>
        <w:rPr>
          <w:rFonts w:ascii="Verdana" w:hAnsi="Verdana" w:cs="Arial"/>
          <w:sz w:val="21"/>
          <w:szCs w:val="21"/>
          <w:lang w:val="en-US"/>
        </w:rPr>
      </w:pPr>
      <w:r>
        <w:rPr>
          <w:rFonts w:ascii="Verdana" w:hAnsi="Verdana" w:cs="Arial"/>
          <w:sz w:val="21"/>
          <w:szCs w:val="21"/>
          <w:lang w:val="en-US"/>
        </w:rPr>
        <w:t>Openair-P</w:t>
      </w:r>
      <w:r w:rsidRPr="005F3610">
        <w:rPr>
          <w:rFonts w:ascii="Verdana" w:hAnsi="Verdana" w:cs="Arial"/>
          <w:sz w:val="21"/>
          <w:szCs w:val="21"/>
          <w:lang w:val="en-US"/>
        </w:rPr>
        <w:t>lasma technology enables site-selective, automated pretreatment in which the plasma nozzle follows the part geometry with millimeter precision.</w:t>
      </w:r>
    </w:p>
    <w:p w14:paraId="403264E4" w14:textId="750115C6" w:rsidR="005F3610" w:rsidRPr="001E13A4" w:rsidRDefault="005F3610" w:rsidP="001A0328">
      <w:pPr>
        <w:spacing w:after="0" w:line="276" w:lineRule="auto"/>
        <w:rPr>
          <w:rFonts w:ascii="Verdana" w:hAnsi="Verdana" w:cs="Arial"/>
          <w:sz w:val="21"/>
          <w:szCs w:val="21"/>
          <w:lang w:val="en-US"/>
        </w:rPr>
      </w:pPr>
      <w:r w:rsidRPr="001E13A4">
        <w:rPr>
          <w:rFonts w:ascii="Verdana" w:hAnsi="Verdana"/>
          <w:bCs/>
          <w:color w:val="000000" w:themeColor="text1"/>
          <w:sz w:val="21"/>
          <w:szCs w:val="21"/>
          <w:lang w:val="en-US" w:bidi="de-DE"/>
        </w:rPr>
        <w:t xml:space="preserve">(Copyright: </w:t>
      </w:r>
      <w:r>
        <w:rPr>
          <w:rFonts w:ascii="Verdana" w:hAnsi="Verdana"/>
          <w:bCs/>
          <w:color w:val="000000" w:themeColor="text1"/>
          <w:sz w:val="21"/>
          <w:szCs w:val="21"/>
          <w:lang w:val="en-US" w:bidi="de-DE"/>
        </w:rPr>
        <w:t>Plasmatreat GmbH</w:t>
      </w:r>
      <w:r w:rsidRPr="001E13A4">
        <w:rPr>
          <w:rFonts w:ascii="Verdana" w:hAnsi="Verdana"/>
          <w:bCs/>
          <w:color w:val="000000" w:themeColor="text1"/>
          <w:sz w:val="21"/>
          <w:szCs w:val="21"/>
          <w:lang w:val="en-US" w:bidi="de-DE"/>
        </w:rPr>
        <w:t>)</w:t>
      </w:r>
    </w:p>
    <w:sectPr w:rsidR="005F3610" w:rsidRPr="001E13A4"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10859"/>
    <w:rsid w:val="000304A5"/>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2E483C"/>
    <w:rsid w:val="00307215"/>
    <w:rsid w:val="0030737B"/>
    <w:rsid w:val="00314311"/>
    <w:rsid w:val="00323134"/>
    <w:rsid w:val="0032646D"/>
    <w:rsid w:val="00331355"/>
    <w:rsid w:val="0034627C"/>
    <w:rsid w:val="0034636A"/>
    <w:rsid w:val="00353D8A"/>
    <w:rsid w:val="00364E77"/>
    <w:rsid w:val="00367E01"/>
    <w:rsid w:val="00376167"/>
    <w:rsid w:val="0037632F"/>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3610"/>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28D2"/>
    <w:rsid w:val="00777805"/>
    <w:rsid w:val="007802B3"/>
    <w:rsid w:val="007A02D7"/>
    <w:rsid w:val="007A37B3"/>
    <w:rsid w:val="007B2C02"/>
    <w:rsid w:val="007C5F69"/>
    <w:rsid w:val="007D3567"/>
    <w:rsid w:val="007D3EC0"/>
    <w:rsid w:val="007D3FCD"/>
    <w:rsid w:val="007F40EF"/>
    <w:rsid w:val="008106A8"/>
    <w:rsid w:val="00813971"/>
    <w:rsid w:val="00816110"/>
    <w:rsid w:val="0082079A"/>
    <w:rsid w:val="008211D4"/>
    <w:rsid w:val="00823C3B"/>
    <w:rsid w:val="00830EDE"/>
    <w:rsid w:val="008426F7"/>
    <w:rsid w:val="00863B8F"/>
    <w:rsid w:val="00864D54"/>
    <w:rsid w:val="00866908"/>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652C8"/>
    <w:rsid w:val="00A72318"/>
    <w:rsid w:val="00A74A03"/>
    <w:rsid w:val="00A75876"/>
    <w:rsid w:val="00A8128E"/>
    <w:rsid w:val="00A86EF0"/>
    <w:rsid w:val="00AA1245"/>
    <w:rsid w:val="00AB4807"/>
    <w:rsid w:val="00AB4839"/>
    <w:rsid w:val="00AD0BA6"/>
    <w:rsid w:val="00AD2508"/>
    <w:rsid w:val="00AF028D"/>
    <w:rsid w:val="00AF1746"/>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431A"/>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E3918"/>
    <w:rsid w:val="00EE4CA7"/>
    <w:rsid w:val="00EF133A"/>
    <w:rsid w:val="00EF3C4E"/>
    <w:rsid w:val="00EF5C9E"/>
    <w:rsid w:val="00F06C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1062</Words>
  <Characters>6695</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16</cp:revision>
  <cp:lastPrinted>2021-04-28T08:35:00Z</cp:lastPrinted>
  <dcterms:created xsi:type="dcterms:W3CDTF">2023-06-30T19:49:00Z</dcterms:created>
  <dcterms:modified xsi:type="dcterms:W3CDTF">2023-08-30T14:55:00Z</dcterms:modified>
</cp:coreProperties>
</file>